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A24D" w14:textId="77777777" w:rsidR="001C7FED" w:rsidRDefault="001C7FED" w:rsidP="001C7FED">
      <w:pPr>
        <w:spacing w:after="0" w:line="259" w:lineRule="auto"/>
        <w:ind w:left="108" w:right="0" w:firstLine="0"/>
      </w:pPr>
    </w:p>
    <w:p w14:paraId="65E433D8" w14:textId="77777777" w:rsidR="001C7FED" w:rsidRDefault="001C7FED" w:rsidP="001C7FED">
      <w:pPr>
        <w:spacing w:after="0" w:line="259" w:lineRule="auto"/>
        <w:ind w:left="108" w:right="62" w:firstLine="0"/>
        <w:jc w:val="right"/>
      </w:pPr>
      <w:r>
        <w:rPr>
          <w:noProof/>
        </w:rPr>
        <w:drawing>
          <wp:anchor distT="0" distB="0" distL="114300" distR="114300" simplePos="0" relativeHeight="251659264" behindDoc="0" locked="0" layoutInCell="1" allowOverlap="0" wp14:anchorId="54F9916F" wp14:editId="7C9E3D03">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descr="A logo of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133" name="Picture 133" descr="A logo of a bird and a cross&#10;&#10;Description automatically generated"/>
                    <pic:cNvPicPr/>
                  </pic:nvPicPr>
                  <pic:blipFill>
                    <a:blip r:embed="rId4"/>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7EA5D76E" w14:textId="77777777" w:rsidR="001C7FED" w:rsidRDefault="001C7FED" w:rsidP="001C7FED">
      <w:pPr>
        <w:spacing w:after="11" w:line="250" w:lineRule="auto"/>
        <w:ind w:left="118" w:right="49"/>
        <w:jc w:val="right"/>
        <w:rPr>
          <w:color w:val="244061"/>
          <w:sz w:val="28"/>
        </w:rPr>
      </w:pPr>
      <w:r>
        <w:rPr>
          <w:color w:val="244061"/>
          <w:sz w:val="28"/>
        </w:rPr>
        <w:t xml:space="preserve">The Public Hall, 216 Main Street, Billinge WN5 7PE    </w:t>
      </w:r>
    </w:p>
    <w:p w14:paraId="3B46A1BB" w14:textId="77777777" w:rsidR="001C7FED" w:rsidRDefault="001C7FED" w:rsidP="001C7FED">
      <w:pPr>
        <w:spacing w:after="11" w:line="250" w:lineRule="auto"/>
        <w:ind w:left="118" w:right="49"/>
        <w:jc w:val="right"/>
      </w:pPr>
      <w:r>
        <w:rPr>
          <w:color w:val="244061"/>
          <w:sz w:val="28"/>
        </w:rPr>
        <w:t xml:space="preserve">Mobile: 07483 325064 </w:t>
      </w:r>
    </w:p>
    <w:p w14:paraId="1FB745B2" w14:textId="25B7CD6B" w:rsidR="001C7FED" w:rsidRDefault="00EC21DD" w:rsidP="001C7FED">
      <w:pPr>
        <w:spacing w:after="11" w:line="250" w:lineRule="auto"/>
        <w:ind w:left="118" w:right="49"/>
        <w:jc w:val="right"/>
      </w:pPr>
      <w:r>
        <w:rPr>
          <w:color w:val="244061"/>
          <w:sz w:val="28"/>
        </w:rPr>
        <w:t>e-mail: clerk@billingeparishcouncil.gov.uk</w:t>
      </w:r>
      <w:r w:rsidR="001C7FED">
        <w:rPr>
          <w:sz w:val="22"/>
        </w:rPr>
        <w:t xml:space="preserve"> </w:t>
      </w:r>
    </w:p>
    <w:p w14:paraId="66BC8A62" w14:textId="77777777" w:rsidR="001C7FED" w:rsidRDefault="001C7FED" w:rsidP="001C7FED">
      <w:pPr>
        <w:spacing w:after="0"/>
        <w:ind w:left="0" w:right="0"/>
        <w:rPr>
          <w:sz w:val="22"/>
          <w:szCs w:val="22"/>
        </w:rPr>
      </w:pPr>
    </w:p>
    <w:p w14:paraId="2E570945" w14:textId="77777777" w:rsidR="001C7FED" w:rsidRDefault="001C7FED" w:rsidP="001C7FED">
      <w:pPr>
        <w:spacing w:after="0"/>
        <w:ind w:left="0" w:right="0"/>
        <w:rPr>
          <w:sz w:val="22"/>
          <w:szCs w:val="22"/>
        </w:rPr>
      </w:pPr>
    </w:p>
    <w:p w14:paraId="3D9A83C2" w14:textId="77777777" w:rsidR="001C7FED" w:rsidRDefault="001C7FED" w:rsidP="001C7FED">
      <w:pPr>
        <w:spacing w:after="0"/>
        <w:ind w:left="0" w:right="0"/>
        <w:rPr>
          <w:sz w:val="22"/>
          <w:szCs w:val="22"/>
        </w:rPr>
      </w:pPr>
    </w:p>
    <w:p w14:paraId="5E38C50E" w14:textId="77777777" w:rsidR="001C7FED" w:rsidRDefault="001C7FED" w:rsidP="001C7FED">
      <w:pPr>
        <w:spacing w:after="0"/>
        <w:ind w:left="0" w:right="0"/>
        <w:rPr>
          <w:sz w:val="22"/>
          <w:szCs w:val="22"/>
        </w:rPr>
      </w:pPr>
    </w:p>
    <w:p w14:paraId="1BC9C134" w14:textId="77777777" w:rsidR="001C7FED" w:rsidRDefault="001C7FED" w:rsidP="001C7FED">
      <w:pPr>
        <w:spacing w:after="0"/>
        <w:ind w:left="0" w:right="0"/>
        <w:rPr>
          <w:sz w:val="22"/>
          <w:szCs w:val="22"/>
        </w:rPr>
      </w:pPr>
    </w:p>
    <w:p w14:paraId="7993928A" w14:textId="630ED3FA" w:rsidR="00AC2983" w:rsidRPr="00AC2983" w:rsidRDefault="00AC2983" w:rsidP="00AC2983">
      <w:pPr>
        <w:spacing w:before="100" w:beforeAutospacing="1" w:after="100" w:afterAutospacing="1" w:line="240" w:lineRule="auto"/>
        <w:ind w:left="0" w:right="0" w:firstLine="0"/>
        <w:rPr>
          <w:rFonts w:eastAsia="Times New Roman"/>
          <w:color w:val="auto"/>
          <w:kern w:val="0"/>
          <w14:ligatures w14:val="none"/>
        </w:rPr>
      </w:pPr>
      <w:r w:rsidRPr="00AC2983">
        <w:rPr>
          <w:rFonts w:eastAsia="Times New Roman"/>
          <w:b/>
          <w:bCs/>
          <w:color w:val="auto"/>
          <w:kern w:val="0"/>
          <w14:ligatures w14:val="none"/>
        </w:rPr>
        <w:t>Billinge Chapel End Parish Council</w:t>
      </w:r>
      <w:r w:rsidRPr="00AC2983">
        <w:rPr>
          <w:rFonts w:eastAsia="Times New Roman"/>
          <w:b/>
          <w:bCs/>
          <w:color w:val="auto"/>
          <w:kern w:val="0"/>
          <w14:ligatures w14:val="none"/>
        </w:rPr>
        <w:br/>
        <w:t>IT and Data Policy</w:t>
      </w:r>
      <w:r w:rsidRPr="00AC2983">
        <w:rPr>
          <w:rFonts w:eastAsia="Times New Roman"/>
          <w:color w:val="auto"/>
          <w:kern w:val="0"/>
          <w14:ligatures w14:val="none"/>
        </w:rPr>
        <w:br/>
      </w:r>
      <w:r w:rsidRPr="00AC2983">
        <w:rPr>
          <w:rFonts w:eastAsia="Times New Roman"/>
          <w:b/>
          <w:bCs/>
          <w:color w:val="auto"/>
          <w:kern w:val="0"/>
          <w14:ligatures w14:val="none"/>
        </w:rPr>
        <w:t>Adopted:</w:t>
      </w:r>
      <w:r w:rsidRPr="00AC2983">
        <w:rPr>
          <w:rFonts w:eastAsia="Times New Roman"/>
          <w:color w:val="auto"/>
          <w:kern w:val="0"/>
          <w14:ligatures w14:val="none"/>
        </w:rPr>
        <w:t xml:space="preserve"> 1</w:t>
      </w:r>
      <w:r w:rsidRPr="00AC2983">
        <w:rPr>
          <w:rFonts w:eastAsia="Times New Roman"/>
          <w:color w:val="auto"/>
          <w:kern w:val="0"/>
          <w14:ligatures w14:val="none"/>
        </w:rPr>
        <w:t>5/12/2025</w:t>
      </w:r>
      <w:r w:rsidRPr="00AC2983">
        <w:rPr>
          <w:rFonts w:eastAsia="Times New Roman"/>
          <w:color w:val="auto"/>
          <w:kern w:val="0"/>
          <w14:ligatures w14:val="none"/>
        </w:rPr>
        <w:br/>
      </w:r>
      <w:r w:rsidRPr="00AC2983">
        <w:rPr>
          <w:rFonts w:eastAsia="Times New Roman"/>
          <w:b/>
          <w:bCs/>
          <w:color w:val="auto"/>
          <w:kern w:val="0"/>
          <w14:ligatures w14:val="none"/>
        </w:rPr>
        <w:t>Review Date</w:t>
      </w:r>
      <w:r w:rsidRPr="00AC2983">
        <w:rPr>
          <w:rFonts w:eastAsia="Times New Roman"/>
          <w:b/>
          <w:bCs/>
          <w:color w:val="auto"/>
          <w:kern w:val="0"/>
          <w14:ligatures w14:val="none"/>
        </w:rPr>
        <w:t xml:space="preserve"> December 2026</w:t>
      </w:r>
    </w:p>
    <w:p w14:paraId="2D69A741" w14:textId="77777777" w:rsidR="00AC2983" w:rsidRPr="00AC2983" w:rsidRDefault="00AC2983" w:rsidP="00AC2983">
      <w:pPr>
        <w:spacing w:before="100" w:beforeAutospacing="1" w:after="100" w:afterAutospacing="1" w:line="240" w:lineRule="auto"/>
        <w:ind w:left="0" w:right="0" w:firstLine="0"/>
        <w:outlineLvl w:val="2"/>
        <w:rPr>
          <w:rFonts w:eastAsia="Times New Roman"/>
          <w:b/>
          <w:bCs/>
          <w:color w:val="auto"/>
          <w:kern w:val="0"/>
          <w14:ligatures w14:val="none"/>
        </w:rPr>
      </w:pPr>
      <w:r w:rsidRPr="00AC2983">
        <w:rPr>
          <w:rFonts w:eastAsia="Times New Roman"/>
          <w:b/>
          <w:bCs/>
          <w:color w:val="auto"/>
          <w:kern w:val="0"/>
          <w14:ligatures w14:val="none"/>
        </w:rPr>
        <w:t>1. Purpose</w:t>
      </w:r>
    </w:p>
    <w:p w14:paraId="49422A7A" w14:textId="77777777" w:rsidR="00AC2983" w:rsidRPr="00AC2983" w:rsidRDefault="00AC2983" w:rsidP="00AC2983">
      <w:pPr>
        <w:spacing w:before="100" w:beforeAutospacing="1" w:after="100" w:afterAutospacing="1" w:line="240" w:lineRule="auto"/>
        <w:ind w:left="0" w:right="0" w:firstLine="0"/>
        <w:rPr>
          <w:rFonts w:eastAsia="Times New Roman"/>
          <w:color w:val="auto"/>
          <w:kern w:val="0"/>
          <w14:ligatures w14:val="none"/>
        </w:rPr>
      </w:pPr>
      <w:r w:rsidRPr="00AC2983">
        <w:rPr>
          <w:rFonts w:eastAsia="Times New Roman"/>
          <w:color w:val="auto"/>
          <w:kern w:val="0"/>
          <w14:ligatures w14:val="none"/>
        </w:rPr>
        <w:t xml:space="preserve">This policy explains how Billinge Chapel End Parish Council manages its information technology systems, digital communications, and the personal data it holds. It ensures compliance with the UK General Data Protection Regulation (UK GDPR), the Data Protection Act 2018, and the requirements of </w:t>
      </w:r>
      <w:r w:rsidRPr="00AC2983">
        <w:rPr>
          <w:rFonts w:eastAsia="Times New Roman"/>
          <w:b/>
          <w:bCs/>
          <w:color w:val="auto"/>
          <w:kern w:val="0"/>
          <w14:ligatures w14:val="none"/>
        </w:rPr>
        <w:t>Assertion 10</w:t>
      </w:r>
      <w:r w:rsidRPr="00AC2983">
        <w:rPr>
          <w:rFonts w:eastAsia="Times New Roman"/>
          <w:color w:val="auto"/>
          <w:kern w:val="0"/>
          <w14:ligatures w14:val="none"/>
        </w:rPr>
        <w:t xml:space="preserve"> in the 2025–26 Annual Governance and Accountability Return (AGAR), as set out in the </w:t>
      </w:r>
      <w:r w:rsidRPr="00AC2983">
        <w:rPr>
          <w:rFonts w:eastAsia="Times New Roman"/>
          <w:b/>
          <w:bCs/>
          <w:color w:val="auto"/>
          <w:kern w:val="0"/>
          <w14:ligatures w14:val="none"/>
        </w:rPr>
        <w:t>2025 SAPPP Practitioners’ Guide</w:t>
      </w:r>
      <w:r w:rsidRPr="00AC2983">
        <w:rPr>
          <w:rFonts w:eastAsia="Times New Roman"/>
          <w:color w:val="auto"/>
          <w:kern w:val="0"/>
          <w14:ligatures w14:val="none"/>
        </w:rPr>
        <w:t>.</w:t>
      </w:r>
      <w:r w:rsidRPr="00AC2983">
        <w:rPr>
          <w:rFonts w:eastAsia="Times New Roman"/>
          <w:color w:val="auto"/>
          <w:kern w:val="0"/>
          <w14:ligatures w14:val="none"/>
        </w:rPr>
        <w:br/>
        <w:t>Assertion 10 requires councils to demonstrate effective digital governance, including the use of council-operated email systems, maintenance of an accessible website, and strong data protection procedures.</w:t>
      </w:r>
    </w:p>
    <w:p w14:paraId="0A645733" w14:textId="77777777" w:rsidR="00AC2983" w:rsidRPr="00AC2983" w:rsidRDefault="00AC2983" w:rsidP="00AC2983">
      <w:pPr>
        <w:spacing w:before="100" w:beforeAutospacing="1" w:after="100" w:afterAutospacing="1" w:line="240" w:lineRule="auto"/>
        <w:ind w:left="0" w:right="0" w:firstLine="0"/>
        <w:outlineLvl w:val="2"/>
        <w:rPr>
          <w:rFonts w:eastAsia="Times New Roman"/>
          <w:b/>
          <w:bCs/>
          <w:color w:val="auto"/>
          <w:kern w:val="0"/>
          <w14:ligatures w14:val="none"/>
        </w:rPr>
      </w:pPr>
      <w:r w:rsidRPr="00AC2983">
        <w:rPr>
          <w:rFonts w:eastAsia="Times New Roman"/>
          <w:b/>
          <w:bCs/>
          <w:color w:val="auto"/>
          <w:kern w:val="0"/>
          <w14:ligatures w14:val="none"/>
        </w:rPr>
        <w:t>2. Council-Owned Digital Infrastructure</w:t>
      </w:r>
    </w:p>
    <w:p w14:paraId="467200F1" w14:textId="77777777" w:rsidR="00AC2983" w:rsidRPr="00AC2983" w:rsidRDefault="00AC2983" w:rsidP="00AC2983">
      <w:pPr>
        <w:spacing w:before="100" w:beforeAutospacing="1" w:after="100" w:afterAutospacing="1" w:line="240" w:lineRule="auto"/>
        <w:ind w:left="0" w:right="0" w:firstLine="0"/>
        <w:rPr>
          <w:rFonts w:eastAsia="Times New Roman"/>
          <w:color w:val="auto"/>
          <w:kern w:val="0"/>
          <w14:ligatures w14:val="none"/>
        </w:rPr>
      </w:pPr>
      <w:r w:rsidRPr="00AC2983">
        <w:rPr>
          <w:rFonts w:eastAsia="Times New Roman"/>
          <w:color w:val="auto"/>
          <w:kern w:val="0"/>
          <w14:ligatures w14:val="none"/>
        </w:rPr>
        <w:t>• All council business must be carried out using official Billinge Chapel End Parish Council email accounts.</w:t>
      </w:r>
      <w:r w:rsidRPr="00AC2983">
        <w:rPr>
          <w:rFonts w:eastAsia="Times New Roman"/>
          <w:color w:val="auto"/>
          <w:kern w:val="0"/>
          <w14:ligatures w14:val="none"/>
        </w:rPr>
        <w:br/>
        <w:t>• Personal or non-council email accounts must not be used for any council work.</w:t>
      </w:r>
      <w:r w:rsidRPr="00AC2983">
        <w:rPr>
          <w:rFonts w:eastAsia="Times New Roman"/>
          <w:color w:val="auto"/>
          <w:kern w:val="0"/>
          <w14:ligatures w14:val="none"/>
        </w:rPr>
        <w:br/>
        <w:t xml:space="preserve">• The council will operate a secure, accessible website meeting </w:t>
      </w:r>
      <w:r w:rsidRPr="00AC2983">
        <w:rPr>
          <w:rFonts w:eastAsia="Times New Roman"/>
          <w:b/>
          <w:bCs/>
          <w:color w:val="auto"/>
          <w:kern w:val="0"/>
          <w14:ligatures w14:val="none"/>
        </w:rPr>
        <w:t>WCAG 2.2 AA</w:t>
      </w:r>
      <w:r w:rsidRPr="00AC2983">
        <w:rPr>
          <w:rFonts w:eastAsia="Times New Roman"/>
          <w:color w:val="auto"/>
          <w:kern w:val="0"/>
          <w14:ligatures w14:val="none"/>
        </w:rPr>
        <w:t xml:space="preserve"> standards in accordance with Assertion 10.</w:t>
      </w:r>
    </w:p>
    <w:p w14:paraId="1E9AE6FC" w14:textId="77777777" w:rsidR="00AC2983" w:rsidRPr="00AC2983" w:rsidRDefault="00AC2983" w:rsidP="00AC2983">
      <w:pPr>
        <w:spacing w:before="100" w:beforeAutospacing="1" w:after="100" w:afterAutospacing="1" w:line="240" w:lineRule="auto"/>
        <w:ind w:left="0" w:right="0" w:firstLine="0"/>
        <w:outlineLvl w:val="2"/>
        <w:rPr>
          <w:rFonts w:eastAsia="Times New Roman"/>
          <w:b/>
          <w:bCs/>
          <w:color w:val="auto"/>
          <w:kern w:val="0"/>
          <w14:ligatures w14:val="none"/>
        </w:rPr>
      </w:pPr>
      <w:r w:rsidRPr="00AC2983">
        <w:rPr>
          <w:rFonts w:eastAsia="Times New Roman"/>
          <w:b/>
          <w:bCs/>
          <w:color w:val="auto"/>
          <w:kern w:val="0"/>
          <w14:ligatures w14:val="none"/>
        </w:rPr>
        <w:t>3. Data Protection and Privacy</w:t>
      </w:r>
    </w:p>
    <w:p w14:paraId="379C0553" w14:textId="77777777" w:rsidR="00AC2983" w:rsidRPr="00AC2983" w:rsidRDefault="00AC2983" w:rsidP="00AC2983">
      <w:pPr>
        <w:spacing w:before="100" w:beforeAutospacing="1" w:after="100" w:afterAutospacing="1" w:line="240" w:lineRule="auto"/>
        <w:ind w:left="0" w:right="0" w:firstLine="0"/>
        <w:rPr>
          <w:rFonts w:eastAsia="Times New Roman"/>
          <w:color w:val="auto"/>
          <w:kern w:val="0"/>
          <w14:ligatures w14:val="none"/>
        </w:rPr>
      </w:pPr>
      <w:r w:rsidRPr="00AC2983">
        <w:rPr>
          <w:rFonts w:eastAsia="Times New Roman"/>
          <w:color w:val="auto"/>
          <w:kern w:val="0"/>
          <w14:ligatures w14:val="none"/>
        </w:rPr>
        <w:t xml:space="preserve">• Billinge Chapel End Parish Council acts as both </w:t>
      </w:r>
      <w:r w:rsidRPr="00AC2983">
        <w:rPr>
          <w:rFonts w:eastAsia="Times New Roman"/>
          <w:b/>
          <w:bCs/>
          <w:color w:val="auto"/>
          <w:kern w:val="0"/>
          <w14:ligatures w14:val="none"/>
        </w:rPr>
        <w:t>Data Controller</w:t>
      </w:r>
      <w:r w:rsidRPr="00AC2983">
        <w:rPr>
          <w:rFonts w:eastAsia="Times New Roman"/>
          <w:color w:val="auto"/>
          <w:kern w:val="0"/>
          <w14:ligatures w14:val="none"/>
        </w:rPr>
        <w:t xml:space="preserve"> and </w:t>
      </w:r>
      <w:r w:rsidRPr="00AC2983">
        <w:rPr>
          <w:rFonts w:eastAsia="Times New Roman"/>
          <w:b/>
          <w:bCs/>
          <w:color w:val="auto"/>
          <w:kern w:val="0"/>
          <w14:ligatures w14:val="none"/>
        </w:rPr>
        <w:t>Data Processor</w:t>
      </w:r>
      <w:r w:rsidRPr="00AC2983">
        <w:rPr>
          <w:rFonts w:eastAsia="Times New Roman"/>
          <w:color w:val="auto"/>
          <w:kern w:val="0"/>
          <w14:ligatures w14:val="none"/>
        </w:rPr>
        <w:t>.</w:t>
      </w:r>
      <w:r w:rsidRPr="00AC2983">
        <w:rPr>
          <w:rFonts w:eastAsia="Times New Roman"/>
          <w:color w:val="auto"/>
          <w:kern w:val="0"/>
          <w14:ligatures w14:val="none"/>
        </w:rPr>
        <w:br/>
        <w:t>• Personal data must be:</w:t>
      </w:r>
      <w:r w:rsidRPr="00AC2983">
        <w:rPr>
          <w:rFonts w:eastAsia="Times New Roman"/>
          <w:color w:val="auto"/>
          <w:kern w:val="0"/>
          <w14:ligatures w14:val="none"/>
        </w:rPr>
        <w:br/>
        <w:t>– Collected lawfully, fairly, and transparently</w:t>
      </w:r>
      <w:r w:rsidRPr="00AC2983">
        <w:rPr>
          <w:rFonts w:eastAsia="Times New Roman"/>
          <w:color w:val="auto"/>
          <w:kern w:val="0"/>
          <w14:ligatures w14:val="none"/>
        </w:rPr>
        <w:br/>
        <w:t>– Stored securely</w:t>
      </w:r>
      <w:r w:rsidRPr="00AC2983">
        <w:rPr>
          <w:rFonts w:eastAsia="Times New Roman"/>
          <w:color w:val="auto"/>
          <w:kern w:val="0"/>
          <w14:ligatures w14:val="none"/>
        </w:rPr>
        <w:br/>
        <w:t>– Accessed only by authorised councillors or staff</w:t>
      </w:r>
      <w:r w:rsidRPr="00AC2983">
        <w:rPr>
          <w:rFonts w:eastAsia="Times New Roman"/>
          <w:color w:val="auto"/>
          <w:kern w:val="0"/>
          <w14:ligatures w14:val="none"/>
        </w:rPr>
        <w:br/>
        <w:t>– Retained only for as long as necessary</w:t>
      </w:r>
      <w:r w:rsidRPr="00AC2983">
        <w:rPr>
          <w:rFonts w:eastAsia="Times New Roman"/>
          <w:color w:val="auto"/>
          <w:kern w:val="0"/>
          <w14:ligatures w14:val="none"/>
        </w:rPr>
        <w:br/>
        <w:t>– Deleted or anonymised when no longer required</w:t>
      </w:r>
      <w:r w:rsidRPr="00AC2983">
        <w:rPr>
          <w:rFonts w:eastAsia="Times New Roman"/>
          <w:color w:val="auto"/>
          <w:kern w:val="0"/>
          <w14:ligatures w14:val="none"/>
        </w:rPr>
        <w:br/>
        <w:t xml:space="preserve">• The council will respond to </w:t>
      </w:r>
      <w:r w:rsidRPr="00AC2983">
        <w:rPr>
          <w:rFonts w:eastAsia="Times New Roman"/>
          <w:b/>
          <w:bCs/>
          <w:color w:val="auto"/>
          <w:kern w:val="0"/>
          <w14:ligatures w14:val="none"/>
        </w:rPr>
        <w:t>Subject Access Requests (SARs)</w:t>
      </w:r>
      <w:r w:rsidRPr="00AC2983">
        <w:rPr>
          <w:rFonts w:eastAsia="Times New Roman"/>
          <w:color w:val="auto"/>
          <w:kern w:val="0"/>
          <w14:ligatures w14:val="none"/>
        </w:rPr>
        <w:t xml:space="preserve"> and </w:t>
      </w:r>
      <w:r w:rsidRPr="00AC2983">
        <w:rPr>
          <w:rFonts w:eastAsia="Times New Roman"/>
          <w:b/>
          <w:bCs/>
          <w:color w:val="auto"/>
          <w:kern w:val="0"/>
          <w14:ligatures w14:val="none"/>
        </w:rPr>
        <w:t>Freedom of Information (FOI)</w:t>
      </w:r>
      <w:r w:rsidRPr="00AC2983">
        <w:rPr>
          <w:rFonts w:eastAsia="Times New Roman"/>
          <w:color w:val="auto"/>
          <w:kern w:val="0"/>
          <w14:ligatures w14:val="none"/>
        </w:rPr>
        <w:t xml:space="preserve"> requests within the statutory deadlines.</w:t>
      </w:r>
    </w:p>
    <w:p w14:paraId="77850855" w14:textId="77777777" w:rsidR="00AC2983" w:rsidRPr="00AC2983" w:rsidRDefault="00AC2983" w:rsidP="00AC2983">
      <w:pPr>
        <w:spacing w:before="100" w:beforeAutospacing="1" w:after="100" w:afterAutospacing="1" w:line="240" w:lineRule="auto"/>
        <w:ind w:left="0" w:right="0" w:firstLine="0"/>
        <w:outlineLvl w:val="2"/>
        <w:rPr>
          <w:rFonts w:eastAsia="Times New Roman"/>
          <w:b/>
          <w:bCs/>
          <w:color w:val="auto"/>
          <w:kern w:val="0"/>
          <w14:ligatures w14:val="none"/>
        </w:rPr>
      </w:pPr>
      <w:r w:rsidRPr="00AC2983">
        <w:rPr>
          <w:rFonts w:eastAsia="Times New Roman"/>
          <w:b/>
          <w:bCs/>
          <w:color w:val="auto"/>
          <w:kern w:val="0"/>
          <w14:ligatures w14:val="none"/>
        </w:rPr>
        <w:lastRenderedPageBreak/>
        <w:t>4. Cybersecurity and IT Management</w:t>
      </w:r>
    </w:p>
    <w:p w14:paraId="459D9426" w14:textId="77777777" w:rsidR="00AC2983" w:rsidRPr="00AC2983" w:rsidRDefault="00AC2983" w:rsidP="00AC2983">
      <w:pPr>
        <w:spacing w:before="100" w:beforeAutospacing="1" w:after="100" w:afterAutospacing="1" w:line="240" w:lineRule="auto"/>
        <w:ind w:left="0" w:right="0" w:firstLine="0"/>
        <w:rPr>
          <w:rFonts w:eastAsia="Times New Roman"/>
          <w:color w:val="auto"/>
          <w:kern w:val="0"/>
          <w14:ligatures w14:val="none"/>
        </w:rPr>
      </w:pPr>
      <w:r w:rsidRPr="00AC2983">
        <w:rPr>
          <w:rFonts w:eastAsia="Times New Roman"/>
          <w:color w:val="auto"/>
          <w:kern w:val="0"/>
          <w14:ligatures w14:val="none"/>
        </w:rPr>
        <w:t>• Devices used for council work must have:</w:t>
      </w:r>
      <w:r w:rsidRPr="00AC2983">
        <w:rPr>
          <w:rFonts w:eastAsia="Times New Roman"/>
          <w:color w:val="auto"/>
          <w:kern w:val="0"/>
          <w14:ligatures w14:val="none"/>
        </w:rPr>
        <w:br/>
        <w:t>– Password protection</w:t>
      </w:r>
      <w:r w:rsidRPr="00AC2983">
        <w:rPr>
          <w:rFonts w:eastAsia="Times New Roman"/>
          <w:color w:val="auto"/>
          <w:kern w:val="0"/>
          <w14:ligatures w14:val="none"/>
        </w:rPr>
        <w:br/>
        <w:t>– Up-to-date antivirus software</w:t>
      </w:r>
      <w:r w:rsidRPr="00AC2983">
        <w:rPr>
          <w:rFonts w:eastAsia="Times New Roman"/>
          <w:color w:val="auto"/>
          <w:kern w:val="0"/>
          <w14:ligatures w14:val="none"/>
        </w:rPr>
        <w:br/>
        <w:t>– Regular operating system and software updates</w:t>
      </w:r>
      <w:r w:rsidRPr="00AC2983">
        <w:rPr>
          <w:rFonts w:eastAsia="Times New Roman"/>
          <w:color w:val="auto"/>
          <w:kern w:val="0"/>
          <w14:ligatures w14:val="none"/>
        </w:rPr>
        <w:br/>
        <w:t>• Login details must never be shared.</w:t>
      </w:r>
      <w:r w:rsidRPr="00AC2983">
        <w:rPr>
          <w:rFonts w:eastAsia="Times New Roman"/>
          <w:color w:val="auto"/>
          <w:kern w:val="0"/>
          <w14:ligatures w14:val="none"/>
        </w:rPr>
        <w:br/>
        <w:t>• Any suspected data breach, cyber incident, or suspicious activity must be reported to the Clerk immediately.</w:t>
      </w:r>
    </w:p>
    <w:p w14:paraId="4949459A" w14:textId="77777777" w:rsidR="00AC2983" w:rsidRPr="00AC2983" w:rsidRDefault="00AC2983" w:rsidP="00AC2983">
      <w:pPr>
        <w:spacing w:before="100" w:beforeAutospacing="1" w:after="100" w:afterAutospacing="1" w:line="240" w:lineRule="auto"/>
        <w:ind w:left="0" w:right="0" w:firstLine="0"/>
        <w:outlineLvl w:val="2"/>
        <w:rPr>
          <w:rFonts w:eastAsia="Times New Roman"/>
          <w:b/>
          <w:bCs/>
          <w:color w:val="auto"/>
          <w:kern w:val="0"/>
          <w14:ligatures w14:val="none"/>
        </w:rPr>
      </w:pPr>
      <w:r w:rsidRPr="00AC2983">
        <w:rPr>
          <w:rFonts w:eastAsia="Times New Roman"/>
          <w:b/>
          <w:bCs/>
          <w:color w:val="auto"/>
          <w:kern w:val="0"/>
          <w14:ligatures w14:val="none"/>
        </w:rPr>
        <w:t>5. Email and Communication Standards</w:t>
      </w:r>
    </w:p>
    <w:p w14:paraId="1B000FF2" w14:textId="77777777" w:rsidR="00AC2983" w:rsidRPr="00AC2983" w:rsidRDefault="00AC2983" w:rsidP="00AC2983">
      <w:pPr>
        <w:spacing w:before="100" w:beforeAutospacing="1" w:after="100" w:afterAutospacing="1" w:line="240" w:lineRule="auto"/>
        <w:ind w:left="0" w:right="0" w:firstLine="0"/>
        <w:rPr>
          <w:rFonts w:eastAsia="Times New Roman"/>
          <w:color w:val="auto"/>
          <w:kern w:val="0"/>
          <w14:ligatures w14:val="none"/>
        </w:rPr>
      </w:pPr>
      <w:r w:rsidRPr="00AC2983">
        <w:rPr>
          <w:rFonts w:eastAsia="Times New Roman"/>
          <w:color w:val="auto"/>
          <w:kern w:val="0"/>
          <w14:ligatures w14:val="none"/>
        </w:rPr>
        <w:t>• Council emails must be professional, appropriate, and relevant to council business.</w:t>
      </w:r>
      <w:r w:rsidRPr="00AC2983">
        <w:rPr>
          <w:rFonts w:eastAsia="Times New Roman"/>
          <w:color w:val="auto"/>
          <w:kern w:val="0"/>
          <w14:ligatures w14:val="none"/>
        </w:rPr>
        <w:br/>
        <w:t>• Sensitive information must not be transmitted via insecure platforms.</w:t>
      </w:r>
      <w:r w:rsidRPr="00AC2983">
        <w:rPr>
          <w:rFonts w:eastAsia="Times New Roman"/>
          <w:color w:val="auto"/>
          <w:kern w:val="0"/>
          <w14:ligatures w14:val="none"/>
        </w:rPr>
        <w:br/>
        <w:t xml:space="preserve">• When sending group emails, the </w:t>
      </w:r>
      <w:r w:rsidRPr="00AC2983">
        <w:rPr>
          <w:rFonts w:eastAsia="Times New Roman"/>
          <w:b/>
          <w:bCs/>
          <w:color w:val="auto"/>
          <w:kern w:val="0"/>
          <w14:ligatures w14:val="none"/>
        </w:rPr>
        <w:t>BCC</w:t>
      </w:r>
      <w:r w:rsidRPr="00AC2983">
        <w:rPr>
          <w:rFonts w:eastAsia="Times New Roman"/>
          <w:color w:val="auto"/>
          <w:kern w:val="0"/>
          <w14:ligatures w14:val="none"/>
        </w:rPr>
        <w:t xml:space="preserve"> field must be used where appropriate to protect personal data.</w:t>
      </w:r>
      <w:r w:rsidRPr="00AC2983">
        <w:rPr>
          <w:rFonts w:eastAsia="Times New Roman"/>
          <w:color w:val="auto"/>
          <w:kern w:val="0"/>
          <w14:ligatures w14:val="none"/>
        </w:rPr>
        <w:br/>
        <w:t>Using BCC helps prevent:</w:t>
      </w:r>
      <w:r w:rsidRPr="00AC2983">
        <w:rPr>
          <w:rFonts w:eastAsia="Times New Roman"/>
          <w:color w:val="auto"/>
          <w:kern w:val="0"/>
          <w14:ligatures w14:val="none"/>
        </w:rPr>
        <w:br/>
        <w:t>– Disclosure of personal email addresses without consent</w:t>
      </w:r>
      <w:r w:rsidRPr="00AC2983">
        <w:rPr>
          <w:rFonts w:eastAsia="Times New Roman"/>
          <w:color w:val="auto"/>
          <w:kern w:val="0"/>
          <w14:ligatures w14:val="none"/>
        </w:rPr>
        <w:br/>
        <w:t>– Unintentional “reply all” chains</w:t>
      </w:r>
      <w:r w:rsidRPr="00AC2983">
        <w:rPr>
          <w:rFonts w:eastAsia="Times New Roman"/>
          <w:color w:val="auto"/>
          <w:kern w:val="0"/>
          <w14:ligatures w14:val="none"/>
        </w:rPr>
        <w:br/>
        <w:t>– Avoidable data breaches under UK GDPR</w:t>
      </w:r>
    </w:p>
    <w:p w14:paraId="6C707913" w14:textId="77777777" w:rsidR="00AC2983" w:rsidRPr="00AC2983" w:rsidRDefault="00AC2983" w:rsidP="00AC2983">
      <w:pPr>
        <w:spacing w:before="100" w:beforeAutospacing="1" w:after="100" w:afterAutospacing="1" w:line="240" w:lineRule="auto"/>
        <w:ind w:left="0" w:right="0" w:firstLine="0"/>
        <w:outlineLvl w:val="2"/>
        <w:rPr>
          <w:rFonts w:eastAsia="Times New Roman"/>
          <w:b/>
          <w:bCs/>
          <w:color w:val="auto"/>
          <w:kern w:val="0"/>
          <w14:ligatures w14:val="none"/>
        </w:rPr>
      </w:pPr>
      <w:r w:rsidRPr="00AC2983">
        <w:rPr>
          <w:rFonts w:eastAsia="Times New Roman"/>
          <w:b/>
          <w:bCs/>
          <w:color w:val="auto"/>
          <w:kern w:val="0"/>
          <w14:ligatures w14:val="none"/>
        </w:rPr>
        <w:t>6. Website Governance</w:t>
      </w:r>
    </w:p>
    <w:p w14:paraId="31E1B6A7" w14:textId="77777777" w:rsidR="00AC2983" w:rsidRPr="00AC2983" w:rsidRDefault="00AC2983" w:rsidP="00AC2983">
      <w:pPr>
        <w:spacing w:before="100" w:beforeAutospacing="1" w:after="100" w:afterAutospacing="1" w:line="240" w:lineRule="auto"/>
        <w:ind w:left="0" w:right="0" w:firstLine="0"/>
        <w:rPr>
          <w:rFonts w:eastAsia="Times New Roman"/>
          <w:color w:val="auto"/>
          <w:kern w:val="0"/>
          <w14:ligatures w14:val="none"/>
        </w:rPr>
      </w:pPr>
      <w:r w:rsidRPr="00AC2983">
        <w:rPr>
          <w:rFonts w:eastAsia="Times New Roman"/>
          <w:color w:val="auto"/>
          <w:kern w:val="0"/>
          <w14:ligatures w14:val="none"/>
        </w:rPr>
        <w:t>• The Clerk, or a designated officer, is responsible for updating the council website with:</w:t>
      </w:r>
      <w:r w:rsidRPr="00AC2983">
        <w:rPr>
          <w:rFonts w:eastAsia="Times New Roman"/>
          <w:color w:val="auto"/>
          <w:kern w:val="0"/>
          <w14:ligatures w14:val="none"/>
        </w:rPr>
        <w:br/>
        <w:t>– Agendas and minutes</w:t>
      </w:r>
      <w:r w:rsidRPr="00AC2983">
        <w:rPr>
          <w:rFonts w:eastAsia="Times New Roman"/>
          <w:color w:val="auto"/>
          <w:kern w:val="0"/>
          <w14:ligatures w14:val="none"/>
        </w:rPr>
        <w:br/>
        <w:t>– Financial and governance documents</w:t>
      </w:r>
      <w:r w:rsidRPr="00AC2983">
        <w:rPr>
          <w:rFonts w:eastAsia="Times New Roman"/>
          <w:color w:val="auto"/>
          <w:kern w:val="0"/>
          <w14:ligatures w14:val="none"/>
        </w:rPr>
        <w:br/>
        <w:t>– Council policies and statutory notices</w:t>
      </w:r>
      <w:r w:rsidRPr="00AC2983">
        <w:rPr>
          <w:rFonts w:eastAsia="Times New Roman"/>
          <w:color w:val="auto"/>
          <w:kern w:val="0"/>
          <w14:ligatures w14:val="none"/>
        </w:rPr>
        <w:br/>
        <w:t>• An accessibility review will be carried out annually to ensure continued compliance with Assertion 10.</w:t>
      </w:r>
    </w:p>
    <w:p w14:paraId="3B28FC1C" w14:textId="77777777" w:rsidR="00AC2983" w:rsidRPr="00AC2983" w:rsidRDefault="00AC2983" w:rsidP="00AC2983">
      <w:pPr>
        <w:spacing w:before="100" w:beforeAutospacing="1" w:after="100" w:afterAutospacing="1" w:line="240" w:lineRule="auto"/>
        <w:ind w:left="0" w:right="0" w:firstLine="0"/>
        <w:outlineLvl w:val="2"/>
        <w:rPr>
          <w:rFonts w:eastAsia="Times New Roman"/>
          <w:b/>
          <w:bCs/>
          <w:color w:val="auto"/>
          <w:kern w:val="0"/>
          <w14:ligatures w14:val="none"/>
        </w:rPr>
      </w:pPr>
      <w:r w:rsidRPr="00AC2983">
        <w:rPr>
          <w:rFonts w:eastAsia="Times New Roman"/>
          <w:b/>
          <w:bCs/>
          <w:color w:val="auto"/>
          <w:kern w:val="0"/>
          <w14:ligatures w14:val="none"/>
        </w:rPr>
        <w:t>7. Training and Awareness</w:t>
      </w:r>
    </w:p>
    <w:p w14:paraId="2E5C970A" w14:textId="77777777" w:rsidR="00AC2983" w:rsidRPr="00AC2983" w:rsidRDefault="00AC2983" w:rsidP="00AC2983">
      <w:pPr>
        <w:spacing w:before="100" w:beforeAutospacing="1" w:after="100" w:afterAutospacing="1" w:line="240" w:lineRule="auto"/>
        <w:ind w:left="0" w:right="0" w:firstLine="0"/>
        <w:rPr>
          <w:rFonts w:eastAsia="Times New Roman"/>
          <w:color w:val="auto"/>
          <w:kern w:val="0"/>
          <w14:ligatures w14:val="none"/>
        </w:rPr>
      </w:pPr>
      <w:r w:rsidRPr="00AC2983">
        <w:rPr>
          <w:rFonts w:eastAsia="Times New Roman"/>
          <w:color w:val="auto"/>
          <w:kern w:val="0"/>
          <w14:ligatures w14:val="none"/>
        </w:rPr>
        <w:t>• Councillors and staff will receive training on:</w:t>
      </w:r>
      <w:r w:rsidRPr="00AC2983">
        <w:rPr>
          <w:rFonts w:eastAsia="Times New Roman"/>
          <w:color w:val="auto"/>
          <w:kern w:val="0"/>
          <w14:ligatures w14:val="none"/>
        </w:rPr>
        <w:br/>
        <w:t>– Data protection requirements</w:t>
      </w:r>
      <w:r w:rsidRPr="00AC2983">
        <w:rPr>
          <w:rFonts w:eastAsia="Times New Roman"/>
          <w:color w:val="auto"/>
          <w:kern w:val="0"/>
          <w14:ligatures w14:val="none"/>
        </w:rPr>
        <w:br/>
        <w:t>– Cybersecurity basics</w:t>
      </w:r>
      <w:r w:rsidRPr="00AC2983">
        <w:rPr>
          <w:rFonts w:eastAsia="Times New Roman"/>
          <w:color w:val="auto"/>
          <w:kern w:val="0"/>
          <w14:ligatures w14:val="none"/>
        </w:rPr>
        <w:br/>
        <w:t>– Good practice for digital communication</w:t>
      </w:r>
      <w:r w:rsidRPr="00AC2983">
        <w:rPr>
          <w:rFonts w:eastAsia="Times New Roman"/>
          <w:color w:val="auto"/>
          <w:kern w:val="0"/>
          <w14:ligatures w14:val="none"/>
        </w:rPr>
        <w:br/>
        <w:t>• The council will review its digital and data management arrangements annually as part of its AGAR process.</w:t>
      </w:r>
    </w:p>
    <w:p w14:paraId="311B1E72" w14:textId="77777777" w:rsidR="00AC2983" w:rsidRPr="00AC2983" w:rsidRDefault="00AC2983" w:rsidP="00AC2983">
      <w:pPr>
        <w:spacing w:before="100" w:beforeAutospacing="1" w:after="100" w:afterAutospacing="1" w:line="240" w:lineRule="auto"/>
        <w:ind w:left="0" w:right="0" w:firstLine="0"/>
        <w:outlineLvl w:val="2"/>
        <w:rPr>
          <w:rFonts w:eastAsia="Times New Roman"/>
          <w:b/>
          <w:bCs/>
          <w:color w:val="auto"/>
          <w:kern w:val="0"/>
          <w14:ligatures w14:val="none"/>
        </w:rPr>
      </w:pPr>
      <w:r w:rsidRPr="00AC2983">
        <w:rPr>
          <w:rFonts w:eastAsia="Times New Roman"/>
          <w:b/>
          <w:bCs/>
          <w:color w:val="auto"/>
          <w:kern w:val="0"/>
          <w14:ligatures w14:val="none"/>
        </w:rPr>
        <w:t>8. Policy Breaches</w:t>
      </w:r>
    </w:p>
    <w:p w14:paraId="42CDB0E0" w14:textId="79BFE6C4" w:rsidR="001C7FED" w:rsidRPr="001C7FED" w:rsidRDefault="00AC2983" w:rsidP="00AC2983">
      <w:pPr>
        <w:spacing w:before="100" w:beforeAutospacing="1" w:after="100" w:afterAutospacing="1" w:line="240" w:lineRule="auto"/>
        <w:ind w:left="0" w:right="0" w:firstLine="0"/>
        <w:rPr>
          <w:sz w:val="36"/>
          <w:szCs w:val="36"/>
        </w:rPr>
      </w:pPr>
      <w:r w:rsidRPr="00AC2983">
        <w:rPr>
          <w:rFonts w:eastAsia="Times New Roman"/>
          <w:color w:val="auto"/>
          <w:kern w:val="0"/>
          <w14:ligatures w14:val="none"/>
        </w:rPr>
        <w:t>• Any breach of this policy may be reported to the Monitoring Officer and could lead to action under the Members’ Code of Conduct or, where relevant, disciplinary procedures for employees.</w:t>
      </w:r>
      <w:r>
        <w:rPr>
          <w:rFonts w:eastAsia="Times New Roman"/>
          <w:color w:val="auto"/>
          <w:kern w:val="0"/>
          <w14:ligatures w14:val="none"/>
        </w:rPr>
        <w:t xml:space="preserve"> </w:t>
      </w:r>
    </w:p>
    <w:p w14:paraId="24FF9ED8" w14:textId="77777777" w:rsidR="00367B69" w:rsidRPr="001C7FED" w:rsidRDefault="00367B69">
      <w:pPr>
        <w:rPr>
          <w:sz w:val="36"/>
          <w:szCs w:val="36"/>
        </w:rPr>
      </w:pPr>
    </w:p>
    <w:sectPr w:rsidR="00367B69" w:rsidRPr="001C7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ED"/>
    <w:rsid w:val="000C1984"/>
    <w:rsid w:val="001C7FED"/>
    <w:rsid w:val="00367B69"/>
    <w:rsid w:val="003952D7"/>
    <w:rsid w:val="003E15B0"/>
    <w:rsid w:val="004A6044"/>
    <w:rsid w:val="00927D86"/>
    <w:rsid w:val="00931C48"/>
    <w:rsid w:val="00944984"/>
    <w:rsid w:val="00A6610D"/>
    <w:rsid w:val="00AC2983"/>
    <w:rsid w:val="00B313A6"/>
    <w:rsid w:val="00E34C29"/>
    <w:rsid w:val="00EC2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FD9A"/>
  <w15:chartTrackingRefBased/>
  <w15:docId w15:val="{CEB98966-74BE-494B-A3D4-A15DB592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ED"/>
    <w:pPr>
      <w:spacing w:after="9" w:line="268" w:lineRule="auto"/>
      <w:ind w:left="370" w:right="730" w:hanging="10"/>
    </w:pPr>
    <w:rPr>
      <w:rFonts w:ascii="Calibri" w:eastAsia="Calibri" w:hAnsi="Calibri" w:cs="Calibri"/>
      <w:color w:val="000000"/>
      <w:sz w:val="24"/>
      <w:szCs w:val="24"/>
      <w:lang w:eastAsia="en-GB"/>
    </w:rPr>
  </w:style>
  <w:style w:type="paragraph" w:styleId="Heading1">
    <w:name w:val="heading 1"/>
    <w:basedOn w:val="Normal"/>
    <w:next w:val="Normal"/>
    <w:link w:val="Heading1Char"/>
    <w:uiPriority w:val="9"/>
    <w:qFormat/>
    <w:rsid w:val="001C7FED"/>
    <w:pPr>
      <w:keepNext/>
      <w:keepLines/>
      <w:spacing w:before="360" w:after="80" w:line="259"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C7FED"/>
    <w:pPr>
      <w:keepNext/>
      <w:keepLines/>
      <w:spacing w:before="160" w:after="80" w:line="259"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C7FED"/>
    <w:pPr>
      <w:keepNext/>
      <w:keepLines/>
      <w:spacing w:before="160" w:after="80" w:line="259"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C7FED"/>
    <w:pPr>
      <w:keepNext/>
      <w:keepLines/>
      <w:spacing w:before="80" w:after="40" w:line="259" w:lineRule="auto"/>
      <w:ind w:left="0" w:right="0"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1C7FED"/>
    <w:pPr>
      <w:keepNext/>
      <w:keepLines/>
      <w:spacing w:before="80" w:after="40" w:line="259" w:lineRule="auto"/>
      <w:ind w:left="0" w:right="0" w:firstLine="0"/>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1C7FED"/>
    <w:pPr>
      <w:keepNext/>
      <w:keepLines/>
      <w:spacing w:before="40" w:after="0" w:line="259" w:lineRule="auto"/>
      <w:ind w:left="0" w:righ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1C7FED"/>
    <w:pPr>
      <w:keepNext/>
      <w:keepLines/>
      <w:spacing w:before="40" w:after="0" w:line="259" w:lineRule="auto"/>
      <w:ind w:left="0" w:righ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1C7FED"/>
    <w:pPr>
      <w:keepNext/>
      <w:keepLines/>
      <w:spacing w:after="0" w:line="259" w:lineRule="auto"/>
      <w:ind w:left="0" w:righ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1C7FED"/>
    <w:pPr>
      <w:keepNext/>
      <w:keepLines/>
      <w:spacing w:after="0" w:line="259" w:lineRule="auto"/>
      <w:ind w:left="0" w:righ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FED"/>
    <w:rPr>
      <w:rFonts w:eastAsiaTheme="majorEastAsia" w:cstheme="majorBidi"/>
      <w:color w:val="272727" w:themeColor="text1" w:themeTint="D8"/>
    </w:rPr>
  </w:style>
  <w:style w:type="paragraph" w:styleId="Title">
    <w:name w:val="Title"/>
    <w:basedOn w:val="Normal"/>
    <w:next w:val="Normal"/>
    <w:link w:val="TitleChar"/>
    <w:uiPriority w:val="10"/>
    <w:qFormat/>
    <w:rsid w:val="001C7FED"/>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1C7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FED"/>
    <w:pPr>
      <w:numPr>
        <w:ilvl w:val="1"/>
      </w:numPr>
      <w:spacing w:after="160" w:line="259" w:lineRule="auto"/>
      <w:ind w:left="37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C7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FED"/>
    <w:pPr>
      <w:spacing w:before="160" w:after="160" w:line="259" w:lineRule="auto"/>
      <w:ind w:left="0" w:righ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1C7FED"/>
    <w:rPr>
      <w:i/>
      <w:iCs/>
      <w:color w:val="404040" w:themeColor="text1" w:themeTint="BF"/>
    </w:rPr>
  </w:style>
  <w:style w:type="paragraph" w:styleId="ListParagraph">
    <w:name w:val="List Paragraph"/>
    <w:basedOn w:val="Normal"/>
    <w:uiPriority w:val="34"/>
    <w:qFormat/>
    <w:rsid w:val="001C7FED"/>
    <w:pPr>
      <w:spacing w:after="160" w:line="259" w:lineRule="auto"/>
      <w:ind w:left="720" w:right="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1C7FED"/>
    <w:rPr>
      <w:i/>
      <w:iCs/>
      <w:color w:val="0F4761" w:themeColor="accent1" w:themeShade="BF"/>
    </w:rPr>
  </w:style>
  <w:style w:type="paragraph" w:styleId="IntenseQuote">
    <w:name w:val="Intense Quote"/>
    <w:basedOn w:val="Normal"/>
    <w:next w:val="Normal"/>
    <w:link w:val="IntenseQuoteChar"/>
    <w:uiPriority w:val="30"/>
    <w:qFormat/>
    <w:rsid w:val="001C7FE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1C7FED"/>
    <w:rPr>
      <w:i/>
      <w:iCs/>
      <w:color w:val="0F4761" w:themeColor="accent1" w:themeShade="BF"/>
    </w:rPr>
  </w:style>
  <w:style w:type="character" w:styleId="IntenseReference">
    <w:name w:val="Intense Reference"/>
    <w:basedOn w:val="DefaultParagraphFont"/>
    <w:uiPriority w:val="32"/>
    <w:qFormat/>
    <w:rsid w:val="001C7F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6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Broatch</dc:creator>
  <cp:keywords/>
  <dc:description/>
  <cp:lastModifiedBy>Hazel Broatch</cp:lastModifiedBy>
  <cp:revision>2</cp:revision>
  <cp:lastPrinted>2025-01-28T10:04:00Z</cp:lastPrinted>
  <dcterms:created xsi:type="dcterms:W3CDTF">2025-12-03T15:33:00Z</dcterms:created>
  <dcterms:modified xsi:type="dcterms:W3CDTF">2025-12-03T15:33:00Z</dcterms:modified>
</cp:coreProperties>
</file>